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240" w:after="180" w:line="240"/>
        <w:ind w:right="0" w:left="0" w:firstLine="0"/>
        <w:jc w:val="center"/>
        <w:rPr>
          <w:rFonts w:ascii="Times New Roman" w:hAnsi="Times New Roman" w:cs="Times New Roman" w:eastAsia="Times New Roman"/>
          <w:b/>
          <w:color w:val="000000"/>
          <w:spacing w:val="0"/>
          <w:position w:val="0"/>
          <w:sz w:val="32"/>
          <w:shd w:fill="auto" w:val="clear"/>
        </w:rPr>
      </w:pPr>
      <w:r>
        <w:rPr>
          <w:rFonts w:ascii="Times New Roman" w:hAnsi="Times New Roman" w:cs="Times New Roman" w:eastAsia="Times New Roman"/>
          <w:b/>
          <w:color w:val="000000"/>
          <w:spacing w:val="0"/>
          <w:position w:val="0"/>
          <w:sz w:val="32"/>
          <w:shd w:fill="auto" w:val="clear"/>
        </w:rPr>
        <w:t xml:space="preserve">Uchwa</w:t>
      </w:r>
      <w:r>
        <w:rPr>
          <w:rFonts w:ascii="Times New Roman" w:hAnsi="Times New Roman" w:cs="Times New Roman" w:eastAsia="Times New Roman"/>
          <w:b/>
          <w:color w:val="000000"/>
          <w:spacing w:val="0"/>
          <w:position w:val="0"/>
          <w:sz w:val="32"/>
          <w:shd w:fill="auto" w:val="clear"/>
        </w:rPr>
        <w:t xml:space="preserve">ła Nr XII/91/11</w:t>
      </w:r>
    </w:p>
    <w:p>
      <w:pPr>
        <w:spacing w:before="120" w:after="0" w:line="240"/>
        <w:ind w:right="0" w:left="0" w:firstLine="0"/>
        <w:jc w:val="center"/>
        <w:rPr>
          <w:rFonts w:ascii="Times New Roman" w:hAnsi="Times New Roman" w:cs="Times New Roman" w:eastAsia="Times New Roman"/>
          <w:b/>
          <w:color w:val="000000"/>
          <w:spacing w:val="0"/>
          <w:position w:val="0"/>
          <w:sz w:val="32"/>
          <w:shd w:fill="auto" w:val="clear"/>
        </w:rPr>
      </w:pPr>
      <w:r>
        <w:rPr>
          <w:rFonts w:ascii="Times New Roman" w:hAnsi="Times New Roman" w:cs="Times New Roman" w:eastAsia="Times New Roman"/>
          <w:b/>
          <w:color w:val="000000"/>
          <w:spacing w:val="0"/>
          <w:position w:val="0"/>
          <w:sz w:val="32"/>
          <w:shd w:fill="auto" w:val="clear"/>
        </w:rPr>
        <w:t xml:space="preserve">Rady Powiatu Gryfickiego</w:t>
      </w:r>
    </w:p>
    <w:p>
      <w:pPr>
        <w:spacing w:before="120" w:after="0" w:line="240"/>
        <w:ind w:right="0" w:left="0" w:firstLine="0"/>
        <w:jc w:val="center"/>
        <w:rPr>
          <w:rFonts w:ascii="Times New Roman" w:hAnsi="Times New Roman" w:cs="Times New Roman" w:eastAsia="Times New Roman"/>
          <w:b/>
          <w:color w:val="000000"/>
          <w:spacing w:val="0"/>
          <w:position w:val="0"/>
          <w:sz w:val="32"/>
          <w:shd w:fill="auto" w:val="clear"/>
        </w:rPr>
      </w:pPr>
      <w:r>
        <w:rPr>
          <w:rFonts w:ascii="Times New Roman" w:hAnsi="Times New Roman" w:cs="Times New Roman" w:eastAsia="Times New Roman"/>
          <w:b/>
          <w:color w:val="000000"/>
          <w:spacing w:val="0"/>
          <w:position w:val="0"/>
          <w:sz w:val="32"/>
          <w:shd w:fill="auto" w:val="clear"/>
        </w:rPr>
        <w:t xml:space="preserve">z dnia 27 pa</w:t>
      </w:r>
      <w:r>
        <w:rPr>
          <w:rFonts w:ascii="Times New Roman" w:hAnsi="Times New Roman" w:cs="Times New Roman" w:eastAsia="Times New Roman"/>
          <w:b/>
          <w:color w:val="000000"/>
          <w:spacing w:val="0"/>
          <w:position w:val="0"/>
          <w:sz w:val="32"/>
          <w:shd w:fill="auto" w:val="clear"/>
        </w:rPr>
        <w:t xml:space="preserve">ździernik  2011 roku</w:t>
      </w:r>
    </w:p>
    <w:p>
      <w:pPr>
        <w:spacing w:before="120" w:after="0" w:line="240"/>
        <w:ind w:right="0" w:left="0" w:firstLine="0"/>
        <w:jc w:val="center"/>
        <w:rPr>
          <w:rFonts w:ascii="Times New Roman" w:hAnsi="Times New Roman" w:cs="Times New Roman" w:eastAsia="Times New Roman"/>
          <w:b/>
          <w:color w:val="000000"/>
          <w:spacing w:val="0"/>
          <w:position w:val="0"/>
          <w:sz w:val="32"/>
          <w:shd w:fill="auto" w:val="clear"/>
        </w:rPr>
      </w:pPr>
    </w:p>
    <w:p>
      <w:pPr>
        <w:spacing w:before="120" w:after="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w sprawie zmiany Uchwa</w:t>
      </w:r>
      <w:r>
        <w:rPr>
          <w:rFonts w:ascii="Times New Roman" w:hAnsi="Times New Roman" w:cs="Times New Roman" w:eastAsia="Times New Roman"/>
          <w:b/>
          <w:color w:val="000000"/>
          <w:spacing w:val="0"/>
          <w:position w:val="0"/>
          <w:sz w:val="28"/>
          <w:shd w:fill="auto" w:val="clear"/>
        </w:rPr>
        <w:t xml:space="preserve">ły Nr III/23/10 Rady Powiatu Gryfickiego oraz zmian w wieloletniej prognozie finansowej Powiatu Gryfickiego na lata 2011-2021. </w:t>
      </w:r>
    </w:p>
    <w:p>
      <w:pPr>
        <w:spacing w:before="36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Na podstawie art.226, art.227, art.228 art. 230 ust. 6  i art.243 ustawy z dnia 27 sierpnia 2009 r. o finansach publicznych (Dz. U. Nr 157, poz. 1240 oraz z 2010 r. Nr 28, poz. 146, Nr 96, poz. 620,  Nr 123, poz. 835, Nr 152, poz. 1020, Nr 238, poz. 1578, Nr 257, poz. 1726,) Rada Powiatu uchwala, co nast</w:t>
      </w:r>
      <w:r>
        <w:rPr>
          <w:rFonts w:ascii="Times New Roman" w:hAnsi="Times New Roman" w:cs="Times New Roman" w:eastAsia="Times New Roman"/>
          <w:color w:val="000000"/>
          <w:spacing w:val="0"/>
          <w:position w:val="0"/>
          <w:sz w:val="28"/>
          <w:shd w:fill="auto" w:val="clear"/>
        </w:rPr>
        <w:t xml:space="preserve">ępuje:</w:t>
      </w:r>
    </w:p>
    <w:p>
      <w:pPr>
        <w:spacing w:before="360" w:after="0" w:line="240"/>
        <w:ind w:right="0" w:left="0" w:firstLine="709"/>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1</w:t>
      </w:r>
    </w:p>
    <w:p>
      <w:pPr>
        <w:spacing w:before="36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 uchwale Nr III/23/10 Rady Powiatu Gryfickiego w sprawie uchwalenia wieloletniej prognozy finansowej Powiatu Gryfickiego na lata 2011-2021,zmienion</w:t>
      </w:r>
      <w:r>
        <w:rPr>
          <w:rFonts w:ascii="Times New Roman" w:hAnsi="Times New Roman" w:cs="Times New Roman" w:eastAsia="Times New Roman"/>
          <w:color w:val="000000"/>
          <w:spacing w:val="0"/>
          <w:position w:val="0"/>
          <w:sz w:val="28"/>
          <w:shd w:fill="auto" w:val="clear"/>
        </w:rPr>
        <w:t xml:space="preserve">ą Uchwałą Nr IV/28/11Rady Powiatu Gryfickiego z dnia 26 stycznia 2011r., zmienioną Uchwałą Nr V/40/11Rady Powiatu Gryfickiego z dnia 28 lutego 2011r., zmienioną Uchwałą Nr VI/48/11Rady Powiatu Gryfickiego z dnia 30 marca 2011r., zmienioną Uchwałą Nr VII/55/11Rady Powiatu Gryfickiego z dnia 27 maja 2011r., zmienioną Uchwałą Nr VIII/63/11Rady Powiatu Gryfickiego z dnia 21 czerwca 2011r., zmienioną Uchwałą Nr IX/68/11Rady Powiatu Gryfickiego z dnia 15 lipca 2011r.,   zmienioną Uchwałą Nr X/72/11Rady Powiatu Gryfickiego z dnia 30 sierpnia 2011r., zmienioną Uchwałą Nr XI/82/11Rady Powiatu Gryfickiego z dnia 28 września 2011r wprowadza się następujące zmiany:</w:t>
      </w:r>
    </w:p>
    <w:p>
      <w:pPr>
        <w:numPr>
          <w:ilvl w:val="0"/>
          <w:numId w:val="7"/>
        </w:numPr>
        <w:tabs>
          <w:tab w:val="left" w:pos="1429" w:leader="none"/>
        </w:tabs>
        <w:spacing w:before="360" w:after="0" w:line="240"/>
        <w:ind w:right="0" w:left="1429"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Za</w:t>
      </w:r>
      <w:r>
        <w:rPr>
          <w:rFonts w:ascii="Times New Roman" w:hAnsi="Times New Roman" w:cs="Times New Roman" w:eastAsia="Times New Roman"/>
          <w:color w:val="000000"/>
          <w:spacing w:val="0"/>
          <w:position w:val="0"/>
          <w:sz w:val="28"/>
          <w:shd w:fill="auto" w:val="clear"/>
        </w:rPr>
        <w:t xml:space="preserve">łącznik Nr 1 „Wieloletnia Prognoza Finansowa Powiatu Gryfickiego na lata 2011-2021„ otrzymuje brzmienie  jak załącznik Nr 1.</w:t>
      </w:r>
    </w:p>
    <w:p>
      <w:pPr>
        <w:numPr>
          <w:ilvl w:val="0"/>
          <w:numId w:val="7"/>
        </w:numPr>
        <w:tabs>
          <w:tab w:val="left" w:pos="1429" w:leader="none"/>
        </w:tabs>
        <w:spacing w:before="360" w:after="0" w:line="240"/>
        <w:ind w:right="0" w:left="1429"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Za</w:t>
      </w:r>
      <w:r>
        <w:rPr>
          <w:rFonts w:ascii="Times New Roman" w:hAnsi="Times New Roman" w:cs="Times New Roman" w:eastAsia="Times New Roman"/>
          <w:color w:val="000000"/>
          <w:spacing w:val="0"/>
          <w:position w:val="0"/>
          <w:sz w:val="28"/>
          <w:shd w:fill="auto" w:val="clear"/>
        </w:rPr>
        <w:t xml:space="preserve">łącznik Nr 3” Planowane i realizowane przedsięwzięcia Powiatu Gryfickiego w latach 2011-2021” otrzymuje brzmienie jak załącznik Nr 2.</w:t>
      </w:r>
    </w:p>
    <w:p>
      <w:pPr>
        <w:keepNext w:val="true"/>
        <w:tabs>
          <w:tab w:val="right" w:pos="7655" w:leader="none"/>
          <w:tab w:val="right" w:pos="9498" w:leader="none"/>
        </w:tabs>
        <w:spacing w:before="24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2</w:t>
      </w:r>
    </w:p>
    <w:p>
      <w:pPr>
        <w:keepNext w:val="true"/>
        <w:tabs>
          <w:tab w:val="right" w:pos="7655" w:leader="none"/>
          <w:tab w:val="right" w:pos="9498" w:leader="none"/>
        </w:tabs>
        <w:spacing w:before="24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Wykonanie uchwa</w:t>
      </w:r>
      <w:r>
        <w:rPr>
          <w:rFonts w:ascii="Times New Roman" w:hAnsi="Times New Roman" w:cs="Times New Roman" w:eastAsia="Times New Roman"/>
          <w:color w:val="000000"/>
          <w:spacing w:val="0"/>
          <w:position w:val="0"/>
          <w:sz w:val="28"/>
          <w:shd w:fill="auto" w:val="clear"/>
        </w:rPr>
        <w:t xml:space="preserve">ły powierza się Zarządowi Powiatu.</w:t>
      </w:r>
    </w:p>
    <w:p>
      <w:pPr>
        <w:keepNext w:val="true"/>
        <w:tabs>
          <w:tab w:val="right" w:pos="7655" w:leader="none"/>
          <w:tab w:val="right" w:pos="9498" w:leader="none"/>
        </w:tabs>
        <w:spacing w:before="24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3</w:t>
      </w:r>
    </w:p>
    <w:p>
      <w:pPr>
        <w:keepNext w:val="true"/>
        <w:tabs>
          <w:tab w:val="right" w:pos="7655" w:leader="none"/>
          <w:tab w:val="right" w:pos="9498" w:leader="none"/>
        </w:tabs>
        <w:spacing w:before="24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Uchwa</w:t>
      </w:r>
      <w:r>
        <w:rPr>
          <w:rFonts w:ascii="Times New Roman" w:hAnsi="Times New Roman" w:cs="Times New Roman" w:eastAsia="Times New Roman"/>
          <w:color w:val="000000"/>
          <w:spacing w:val="0"/>
          <w:position w:val="0"/>
          <w:sz w:val="28"/>
          <w:shd w:fill="auto" w:val="clear"/>
        </w:rPr>
        <w:t xml:space="preserve">ła wchodzi w życie z  dniem podjęcia.</w:t>
      </w:r>
    </w:p>
    <w:p>
      <w:pPr>
        <w:keepNext w:val="true"/>
        <w:tabs>
          <w:tab w:val="right" w:pos="7655" w:leader="none"/>
          <w:tab w:val="right" w:pos="9498" w:leader="none"/>
        </w:tabs>
        <w:spacing w:before="240" w:after="0" w:line="240"/>
        <w:ind w:right="0" w:left="0"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4254" w:firstLine="0"/>
        <w:jc w:val="center"/>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Przewodnicz</w:t>
      </w:r>
      <w:r>
        <w:rPr>
          <w:rFonts w:ascii="Times New Roman" w:hAnsi="Times New Roman" w:cs="Times New Roman" w:eastAsia="Times New Roman"/>
          <w:color w:val="000000"/>
          <w:spacing w:val="0"/>
          <w:position w:val="0"/>
          <w:sz w:val="28"/>
          <w:shd w:fill="auto" w:val="clear"/>
        </w:rPr>
        <w:t xml:space="preserve">ąca Rady Powiatu</w:t>
      </w:r>
    </w:p>
    <w:p>
      <w:pPr>
        <w:spacing w:before="0" w:after="0" w:line="240"/>
        <w:ind w:right="0" w:left="4254" w:firstLine="0"/>
        <w:jc w:val="center"/>
        <w:rPr>
          <w:rFonts w:ascii="Times New Roman" w:hAnsi="Times New Roman" w:cs="Times New Roman" w:eastAsia="Times New Roman"/>
          <w:color w:val="000000"/>
          <w:spacing w:val="0"/>
          <w:position w:val="0"/>
          <w:sz w:val="28"/>
          <w:shd w:fill="auto" w:val="clear"/>
        </w:rPr>
      </w:pPr>
    </w:p>
    <w:p>
      <w:pPr>
        <w:spacing w:before="0" w:after="0" w:line="240"/>
        <w:ind w:right="0" w:left="2836" w:firstLine="709"/>
        <w:jc w:val="center"/>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Renata Teresa Korek</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7">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